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dpkfthaf013m" w:id="0"/>
      <w:bookmarkEnd w:id="0"/>
      <w:r w:rsidDel="00000000" w:rsidR="00000000" w:rsidRPr="00000000">
        <w:rPr>
          <w:rtl w:val="0"/>
        </w:rPr>
        <w:t xml:space="preserve">Interface Definitions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Output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Battery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interface(connect the wire)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Supply 12V power to Arduino and Battery sensor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Ultrasonic sensor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5V power supply from PCD and receive the reflect echo from object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Emit ultrasonic to the object and send the distance value to Arduino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 Sensor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5V power supply from PCD and get the reflector from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color value to Arduino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QX7 transmitter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the PMW signal from controller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wireless signal to Arduino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Arduino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signal from ultrasonic sensor, IR sensor and Wireless controller and get 12V power from battery.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signal to the motor Shield and support 5V to Ultrasonic sensor and IR sensor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Motor Shield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5V power supply from Arduino Arduino moving signal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the moving signal to two motors and control them independently.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moving signal from Motor shield independently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connect with wheels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connect with motors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touch with board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Battery sensor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Battery support  voltage and signal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show the battery life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LCD screen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all kinds of debug values and 5V support from Arduino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show the debug value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PCB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 5V from Arduino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5V to the ultrasonic sensor, IR sensor, Motor shield, and LCD  screen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